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CANADA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LETTRES PATENTES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ALORS QU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 xml:space="preserve">une demande a 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pos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pour constituer une personne morale au nom de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FIELD HOCKEY CANADA/HOCKEY SUR GAZON CANADA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PAR CONS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QUENT le ministre de la Consommation et des Affaires commerciales, en vertu des pouvoirs qui lui sont conf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par la Loi sur les corporations canadiennes, constitue les requ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rants ainsi que les personnes qui pourront ult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rieurement devenir membres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cr</w:t>
      </w:r>
      <w:r>
        <w:rPr>
          <w:rFonts w:ascii="Times" w:hAnsi="Times" w:hint="default"/>
          <w:sz w:val="27"/>
          <w:szCs w:val="27"/>
          <w:rtl w:val="0"/>
          <w:lang w:val="fr-FR"/>
        </w:rPr>
        <w:t>éé</w:t>
      </w:r>
      <w:r>
        <w:rPr>
          <w:rFonts w:ascii="Times" w:hAnsi="Times"/>
          <w:sz w:val="27"/>
          <w:szCs w:val="27"/>
          <w:rtl w:val="0"/>
          <w:lang w:val="fr-FR"/>
        </w:rPr>
        <w:t>e par les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sentes, un corps constitu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et politique, 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ment aux provisions de ladite Loi. Une copie de ladite demande figure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annexe ci-joint et en fait partie int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grante.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Date des lettres patentes - Le 7 novembre 1991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numPr>
          <w:ilvl w:val="1"/>
          <w:numId w:val="2"/>
        </w:numPr>
        <w:bidi w:val="0"/>
        <w:spacing w:after="240" w:line="300" w:lineRule="atLeast"/>
        <w:ind w:right="0"/>
        <w:jc w:val="left"/>
        <w:rPr>
          <w:rFonts w:ascii="Times" w:cs="Times" w:hAnsi="Times" w:eastAsia="Times"/>
          <w:sz w:val="27"/>
          <w:szCs w:val="27"/>
          <w:rtl w:val="0"/>
          <w:lang w:val="fr-FR"/>
        </w:rPr>
      </w:pPr>
      <w:r>
        <w:rPr>
          <w:rFonts w:ascii="Times" w:hAnsi="Times"/>
          <w:sz w:val="27"/>
          <w:szCs w:val="27"/>
          <w:rtl w:val="0"/>
          <w:lang w:val="fr-FR"/>
        </w:rPr>
        <w:t>- -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AU MINISTRE CANADIEN DE LA CONSOMMATION ET AFFAIRES COMMERCIALES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center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I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Les signataires, par la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sente,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posent une demande apr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 du ministre de la Consommation et des Affaires commerciales afin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obtenir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octroi 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une charte par lettres patentes 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ment aux dispositions de la partie II de la Loi sur les corporations canadiennes en vue de constituer les signataires, </w:t>
      </w:r>
      <w:r>
        <w:rPr>
          <w:rFonts w:ascii="Times" w:hAnsi="Times"/>
          <w:sz w:val="27"/>
          <w:szCs w:val="27"/>
          <w:rtl w:val="0"/>
          <w:lang w:val="fr-FR"/>
        </w:rPr>
        <w:t>ainsi que les personnes qui pourront ult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rieurement devenir membres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</w:rPr>
        <w:t>cr</w:t>
      </w:r>
      <w:r>
        <w:rPr>
          <w:rFonts w:ascii="Times" w:hAnsi="Times" w:hint="default"/>
          <w:sz w:val="27"/>
          <w:szCs w:val="27"/>
          <w:rtl w:val="0"/>
          <w:lang w:val="fr-FR"/>
        </w:rPr>
        <w:t>éé</w:t>
      </w:r>
      <w:r>
        <w:rPr>
          <w:rFonts w:ascii="Times" w:hAnsi="Times"/>
          <w:sz w:val="27"/>
          <w:szCs w:val="27"/>
          <w:rtl w:val="0"/>
          <w:lang w:val="fr-FR"/>
        </w:rPr>
        <w:t>e par les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es-ES_tradnl"/>
        </w:rPr>
        <w:t>sentes</w:t>
      </w:r>
      <w:r>
        <w:rPr>
          <w:rFonts w:ascii="Times" w:hAnsi="Times"/>
          <w:sz w:val="27"/>
          <w:szCs w:val="27"/>
          <w:rtl w:val="0"/>
          <w:lang w:val="fr-FR"/>
        </w:rPr>
        <w:t xml:space="preserve">, </w:t>
      </w:r>
      <w:r>
        <w:rPr>
          <w:rFonts w:ascii="Times" w:hAnsi="Times"/>
          <w:sz w:val="27"/>
          <w:szCs w:val="27"/>
          <w:rtl w:val="0"/>
          <w:lang w:val="fr-FR"/>
        </w:rPr>
        <w:t>un corps constitu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et politique</w:t>
      </w:r>
      <w:r>
        <w:rPr>
          <w:rFonts w:ascii="Times" w:hAnsi="Times"/>
          <w:sz w:val="27"/>
          <w:szCs w:val="27"/>
          <w:rtl w:val="0"/>
          <w:lang w:val="fr-FR"/>
        </w:rPr>
        <w:t xml:space="preserve"> au nom de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FIELD HOCKEY CANADA/HOCKEY SUR GAZON CANADA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Les signataires ont constat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et se sont assur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que le nom propos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sous lequel est demand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la constitution en corporation n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est pas le m</w:t>
      </w:r>
      <w:r>
        <w:rPr>
          <w:rFonts w:ascii="Times" w:hAnsi="Times" w:hint="default"/>
          <w:sz w:val="27"/>
          <w:szCs w:val="27"/>
          <w:rtl w:val="0"/>
          <w:lang w:val="fr-FR"/>
        </w:rPr>
        <w:t>ê</w:t>
      </w:r>
      <w:r>
        <w:rPr>
          <w:rFonts w:ascii="Times" w:hAnsi="Times"/>
          <w:sz w:val="27"/>
          <w:szCs w:val="27"/>
          <w:rtl w:val="0"/>
          <w:lang w:val="fr-FR"/>
        </w:rPr>
        <w:t xml:space="preserve">me que ni similaire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celui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une autre compagnie,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, association ou entreprise existante qui exerce une activit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au Canada ou est incorpor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ment aux lois du Canada ou de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 xml:space="preserve">une de ses provinces, ni ne ressemble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cette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nomination au point d</w:t>
      </w:r>
      <w:r>
        <w:rPr>
          <w:rFonts w:ascii="Times" w:hAnsi="Times" w:hint="default"/>
          <w:sz w:val="27"/>
          <w:szCs w:val="27"/>
          <w:rtl w:val="0"/>
          <w:lang w:val="fr-FR"/>
        </w:rPr>
        <w:t>’ê</w:t>
      </w:r>
      <w:r>
        <w:rPr>
          <w:rFonts w:ascii="Times" w:hAnsi="Times"/>
          <w:sz w:val="27"/>
          <w:szCs w:val="27"/>
          <w:rtl w:val="0"/>
          <w:lang w:val="fr-FR"/>
        </w:rPr>
        <w:t>tre con</w:t>
      </w:r>
      <w:r>
        <w:rPr>
          <w:rFonts w:ascii="Times" w:hAnsi="Times" w:hint="default"/>
          <w:sz w:val="27"/>
          <w:szCs w:val="27"/>
          <w:rtl w:val="0"/>
          <w:lang w:val="fr-FR"/>
        </w:rPr>
        <w:t>ç</w:t>
      </w:r>
      <w:r>
        <w:rPr>
          <w:rFonts w:ascii="Times" w:hAnsi="Times"/>
          <w:sz w:val="27"/>
          <w:szCs w:val="27"/>
          <w:rtl w:val="0"/>
          <w:lang w:val="fr-FR"/>
        </w:rPr>
        <w:t>ue pour induire en erreur ou pr</w:t>
      </w:r>
      <w:r>
        <w:rPr>
          <w:rFonts w:ascii="Times" w:hAnsi="Times" w:hint="default"/>
          <w:sz w:val="27"/>
          <w:szCs w:val="27"/>
          <w:rtl w:val="0"/>
          <w:lang w:val="fr-FR"/>
        </w:rPr>
        <w:t>ê</w:t>
      </w:r>
      <w:r>
        <w:rPr>
          <w:rFonts w:ascii="Times" w:hAnsi="Times"/>
          <w:sz w:val="27"/>
          <w:szCs w:val="27"/>
          <w:rtl w:val="0"/>
          <w:lang w:val="fr-FR"/>
        </w:rPr>
        <w:t xml:space="preserve">ter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confusion.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center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II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Les demandeurs sont des individus qui ont 18 ans 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volus et ont la capacit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de contracter. Le nom, le lieu de 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sidence et la fonction de chacun des demandeurs sont comme suit: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NOM</w:t>
        <w:tab/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ADRESSE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FONCTION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Judy McCrae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372 Craigleith Drive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Waterloo, Ontario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N2L 5B7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Coordonnatrice sportive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Janet Ellis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4007 Nithsdale Street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Burnaby, C.-B.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V5G 1P5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Avocate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Peter Vander Pyl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11 Hunter Street N.W.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Calgary, Alberta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T2K 2B8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Comptable agr</w:t>
      </w:r>
      <w:r>
        <w:rPr>
          <w:rFonts w:ascii="Times" w:hAnsi="Times" w:hint="default"/>
          <w:sz w:val="27"/>
          <w:szCs w:val="27"/>
          <w:rtl w:val="0"/>
          <w:lang w:val="fr-FR"/>
        </w:rPr>
        <w:t>éé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Marilyn Payne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27 - 61 Cartier Street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Ottawa, Ontario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K2P 1JA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Directrice ex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cutive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Les demandeurs mentionn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seront les premiers directeurs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center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III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a pour objets de: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(i)</w:t>
        <w:tab/>
        <w:t>Cultiver, favoriser et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velopper le sport du hockey (le hockey sur gazon et le hockey en salle) au Canada;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(ii)</w:t>
        <w:tab/>
        <w:t>Fournir et exploiter des programmes de hockey au Canada;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(iii)</w:t>
        <w:tab/>
        <w:t>Faire du hockey une option comp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titive ou 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cr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ative facilement accessible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tous, en offrant le plus large 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ventail possible de possibilit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s de participation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toutes les personnes sans 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gard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leur sexe, leur </w:t>
      </w:r>
      <w:r>
        <w:rPr>
          <w:rFonts w:ascii="Times" w:hAnsi="Times" w:hint="default"/>
          <w:sz w:val="27"/>
          <w:szCs w:val="27"/>
          <w:rtl w:val="0"/>
          <w:lang w:val="fr-FR"/>
        </w:rPr>
        <w:t>â</w:t>
      </w:r>
      <w:r>
        <w:rPr>
          <w:rFonts w:ascii="Times" w:hAnsi="Times"/>
          <w:sz w:val="27"/>
          <w:szCs w:val="27"/>
          <w:rtl w:val="0"/>
          <w:lang w:val="fr-FR"/>
        </w:rPr>
        <w:t>ge, leur race ou leur religion.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(iv)</w:t>
        <w:tab/>
        <w:t>S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 xml:space="preserve">affilier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la F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ration internationale de hockey (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« </w:t>
      </w:r>
      <w:r>
        <w:rPr>
          <w:rFonts w:ascii="Times" w:hAnsi="Times"/>
          <w:sz w:val="27"/>
          <w:szCs w:val="27"/>
          <w:rtl w:val="0"/>
          <w:lang w:val="fr-FR"/>
        </w:rPr>
        <w:t xml:space="preserve">FIH </w:t>
      </w:r>
      <w:r>
        <w:rPr>
          <w:rFonts w:ascii="Times" w:hAnsi="Times" w:hint="default"/>
          <w:sz w:val="27"/>
          <w:szCs w:val="27"/>
          <w:rtl w:val="0"/>
          <w:lang w:val="fr-FR"/>
        </w:rPr>
        <w:t>»</w:t>
      </w:r>
      <w:r>
        <w:rPr>
          <w:rFonts w:ascii="Times" w:hAnsi="Times"/>
          <w:sz w:val="27"/>
          <w:szCs w:val="27"/>
          <w:rtl w:val="0"/>
          <w:lang w:val="fr-FR"/>
        </w:rPr>
        <w:t>), la Pan American Hockey Federation (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« </w:t>
      </w:r>
      <w:r>
        <w:rPr>
          <w:rFonts w:ascii="Times" w:hAnsi="Times"/>
          <w:sz w:val="27"/>
          <w:szCs w:val="27"/>
          <w:rtl w:val="0"/>
          <w:lang w:val="fr-FR"/>
        </w:rPr>
        <w:t xml:space="preserve">PAHF </w:t>
      </w:r>
      <w:r>
        <w:rPr>
          <w:rFonts w:ascii="Times" w:hAnsi="Times" w:hint="default"/>
          <w:sz w:val="27"/>
          <w:szCs w:val="27"/>
          <w:rtl w:val="0"/>
          <w:lang w:val="fr-FR"/>
        </w:rPr>
        <w:t>»</w:t>
      </w:r>
      <w:r>
        <w:rPr>
          <w:rFonts w:ascii="Times" w:hAnsi="Times"/>
          <w:sz w:val="27"/>
          <w:szCs w:val="27"/>
          <w:rtl w:val="0"/>
          <w:lang w:val="fr-FR"/>
        </w:rPr>
        <w:t>) et tout autre organisme international de hockey;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(v)</w:t>
        <w:tab/>
        <w:t>Prendre tous les mesures 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cessaires et appropri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es pour promouvoir les meilleurs int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</w:t>
      </w:r>
      <w:r>
        <w:rPr>
          <w:rFonts w:ascii="Times" w:hAnsi="Times" w:hint="default"/>
          <w:sz w:val="27"/>
          <w:szCs w:val="27"/>
          <w:rtl w:val="0"/>
          <w:lang w:val="fr-FR"/>
        </w:rPr>
        <w:t>ê</w:t>
      </w:r>
      <w:r>
        <w:rPr>
          <w:rFonts w:ascii="Times" w:hAnsi="Times"/>
          <w:sz w:val="27"/>
          <w:szCs w:val="27"/>
          <w:rtl w:val="0"/>
          <w:lang w:val="fr-FR"/>
        </w:rPr>
        <w:t>ts de son sport.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center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IV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Les activit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peuvent se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rouler partout au Canada et ailleurs.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center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V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endroit au Canada o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ù </w:t>
      </w:r>
      <w:r>
        <w:rPr>
          <w:rFonts w:ascii="Times" w:hAnsi="Times"/>
          <w:sz w:val="27"/>
          <w:szCs w:val="27"/>
          <w:rtl w:val="0"/>
          <w:lang w:val="fr-FR"/>
        </w:rPr>
        <w:t>le si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ge social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sera situ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se trouve dans la municipalit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gionale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Ottawa-Carleton dans la province de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 xml:space="preserve">Ontario.  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center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VI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Il est sp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cifiquement entendu qu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en cas de dissolution ou de liquidation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, tous les actifs restants apr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 remboursement de ses dettes seront attribu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s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un ou plusieurs donataires reconnus 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ment aux dispositions de la Loi de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imp</w:t>
      </w:r>
      <w:r>
        <w:rPr>
          <w:rFonts w:ascii="Times" w:hAnsi="Times" w:hint="default"/>
          <w:sz w:val="27"/>
          <w:szCs w:val="27"/>
          <w:rtl w:val="0"/>
          <w:lang w:val="fr-FR"/>
        </w:rPr>
        <w:t>ô</w:t>
      </w:r>
      <w:r>
        <w:rPr>
          <w:rFonts w:ascii="Times" w:hAnsi="Times"/>
          <w:sz w:val="27"/>
          <w:szCs w:val="27"/>
          <w:rtl w:val="0"/>
          <w:lang w:val="fr-FR"/>
        </w:rPr>
        <w:t xml:space="preserve">t sur le revenu.       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center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VII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ment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la section 65 de la Loi sur les corporations canadiennes, il est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vu que, lorsque c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est autoris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par le r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glement, d</w:t>
      </w:r>
      <w:r>
        <w:rPr>
          <w:rFonts w:ascii="Times" w:hAnsi="Times" w:hint="default"/>
          <w:sz w:val="27"/>
          <w:szCs w:val="27"/>
          <w:rtl w:val="0"/>
          <w:lang w:val="fr-FR"/>
        </w:rPr>
        <w:t>û</w:t>
      </w:r>
      <w:r>
        <w:rPr>
          <w:rFonts w:ascii="Times" w:hAnsi="Times"/>
          <w:sz w:val="27"/>
          <w:szCs w:val="27"/>
          <w:rtl w:val="0"/>
          <w:lang w:val="fr-FR"/>
        </w:rPr>
        <w:t>ment adopt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par les directeurs et sanctionn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par au moins deux tiers des votes exprim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s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occasion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une assembl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g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rale sp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ciale des membres d</w:t>
      </w:r>
      <w:r>
        <w:rPr>
          <w:rFonts w:ascii="Times" w:hAnsi="Times" w:hint="default"/>
          <w:sz w:val="27"/>
          <w:szCs w:val="27"/>
          <w:rtl w:val="0"/>
          <w:lang w:val="fr-FR"/>
        </w:rPr>
        <w:t>û</w:t>
      </w:r>
      <w:r>
        <w:rPr>
          <w:rFonts w:ascii="Times" w:hAnsi="Times"/>
          <w:sz w:val="27"/>
          <w:szCs w:val="27"/>
          <w:rtl w:val="0"/>
          <w:lang w:val="fr-FR"/>
        </w:rPr>
        <w:t>ment convoqu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dans le but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examiner le r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glement, les directeurs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 xml:space="preserve">peuvent de temps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autre: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(a)</w:t>
        <w:tab/>
        <w:t>emprunter de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argent sur le cr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dit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;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(b)</w:t>
        <w:tab/>
        <w:t xml:space="preserve">restreindre ou augmenter la somme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emprunter;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(c)</w:t>
        <w:tab/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mettre des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bentures ou autres valeurs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;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(d)</w:t>
        <w:tab/>
        <w:t>engager ou vendre les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bentures ou autres valeurs pour les sommes et aux prix jug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opportuns; et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(e)</w:t>
        <w:tab/>
        <w:t>garantir ces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bentures, ou autres valeurs, ainsi que les dettes ou emprunts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sents ou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venir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, par hypoth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que, privil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ge ou nantissement de tout bien personnel, meuble ou immeuble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et engageant la promesse et les droits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Tout r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 xml:space="preserve">glement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cet 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gard permet la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l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gation de tels pouvoirs des directeurs aux officiers ou directeurs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ment aux stipulations 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nonc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es dans le r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Rien ici ne limite ou ne restreint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emprunt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argent par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 xml:space="preserve">par lettres de change, ou billets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ordre faits, tir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s, accept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ou endoss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par ou pour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center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VIII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Les r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glements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seront ceux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pos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avec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application pour les lettres patentes jusqu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’à </w:t>
      </w:r>
      <w:r>
        <w:rPr>
          <w:rFonts w:ascii="Times" w:hAnsi="Times"/>
          <w:sz w:val="27"/>
          <w:szCs w:val="27"/>
          <w:rtl w:val="0"/>
          <w:lang w:val="fr-FR"/>
        </w:rPr>
        <w:t>ce qu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ils soient abrog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s, amend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s, modifi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ou accrus.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IX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doit poursuivre ses activit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sans gain p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cuniaire pour ses membres et tous les gains ou autres valeurs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accroissement de la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ne doivent servir qu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’à </w:t>
      </w:r>
      <w:r>
        <w:rPr>
          <w:rFonts w:ascii="Times" w:hAnsi="Times"/>
          <w:sz w:val="27"/>
          <w:szCs w:val="27"/>
          <w:rtl w:val="0"/>
          <w:lang w:val="fr-FR"/>
        </w:rPr>
        <w:t>favoriser ses objectifs.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Fait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la Ville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Ottawa, dans la province de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Ontario, ce 16e jour du mois de janvier 1991.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(signatures)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JUDY MCRAE (</w:t>
      </w:r>
      <w:commentRangeStart w:id="0"/>
      <w:r>
        <w:rPr>
          <w:rFonts w:ascii="Times" w:hAnsi="Times"/>
          <w:sz w:val="27"/>
          <w:szCs w:val="27"/>
          <w:rtl w:val="0"/>
          <w:lang w:val="fr-FR"/>
        </w:rPr>
        <w:t>MCCRUTE??????)</w:t>
      </w:r>
      <w:commentRangeEnd w:id="0"/>
      <w:r>
        <w:commentReference w:id="0"/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JANET ELLIS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PETER VANDER PYL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MARILYN PAYNE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   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    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   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</w:t>
        <w:tab/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cs="Times" w:hAnsi="Times" w:eastAsia="Times"/>
          <w:sz w:val="27"/>
          <w:szCs w:val="27"/>
          <w:rtl w:val="0"/>
        </w:rPr>
        <w:tab/>
        <w:tab/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  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       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           </w:t>
      </w:r>
    </w:p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id" w:date="2020-12-30T15:25:59Z">
    <w:p w14:paraId="1111FFFF">
      <w:pPr>
        <w:pStyle w:val="Par défaut"/>
        <w:bidi w:val="0"/>
      </w:pPr>
    </w:p>
    <w:p w14:paraId="11120000">
      <w:pPr>
        <w:pStyle w:val="Par défaut"/>
        <w:bidi w:val="0"/>
      </w:pPr>
      <w:r>
        <w:rPr>
          <w:rtl w:val="0"/>
        </w:rPr>
        <w:t>Can</w:t>
      </w:r>
      <w:r>
        <w:rPr>
          <w:rtl w:val="0"/>
        </w:rPr>
        <w:t>’</w:t>
      </w:r>
      <w:r>
        <w:rPr>
          <w:rtl w:val="0"/>
        </w:rPr>
        <w:t>t read the name written in place of the McRae surname that was crosse out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Puces">
    <w:name w:val="Puce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